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507" w:rsidRDefault="000A3507" w:rsidP="00EB7E54">
      <w:pPr>
        <w:spacing w:after="0" w:line="240" w:lineRule="auto"/>
      </w:pPr>
    </w:p>
    <w:p w:rsidR="00EB7E54" w:rsidRDefault="00EB7E54" w:rsidP="00EB7E54">
      <w:pPr>
        <w:spacing w:after="0" w:line="240" w:lineRule="auto"/>
        <w:rPr>
          <w:b/>
        </w:rPr>
      </w:pPr>
      <w:r>
        <w:rPr>
          <w:b/>
          <w:u w:val="single"/>
        </w:rPr>
        <w:t>Question #1</w:t>
      </w:r>
      <w:r>
        <w:t xml:space="preserve">: </w:t>
      </w:r>
      <w:r>
        <w:rPr>
          <w:b/>
        </w:rPr>
        <w:t>What are the drivers of globalization?</w:t>
      </w:r>
    </w:p>
    <w:p w:rsidR="00EB7E54" w:rsidRDefault="00EB7E54" w:rsidP="00EB7E54">
      <w:pPr>
        <w:spacing w:after="0" w:line="240" w:lineRule="auto"/>
        <w:rPr>
          <w:b/>
        </w:rPr>
      </w:pPr>
    </w:p>
    <w:p w:rsidR="00EB7E54" w:rsidRDefault="00EB7E54" w:rsidP="00EB7E54">
      <w:pPr>
        <w:spacing w:after="0" w:line="240" w:lineRule="auto"/>
      </w:pPr>
      <w:r>
        <w:rPr>
          <w:b/>
        </w:rPr>
        <w:t>Globalization</w:t>
      </w:r>
      <w:r>
        <w:t>: The shift toward a more integrates and interdependent world economy.</w:t>
      </w:r>
    </w:p>
    <w:p w:rsidR="00EB7E54" w:rsidRDefault="00EB7E54" w:rsidP="00EB7E54">
      <w:pPr>
        <w:spacing w:after="0" w:line="240" w:lineRule="auto"/>
      </w:pPr>
      <w:r>
        <w:rPr>
          <w:b/>
        </w:rPr>
        <w:t>Drivers of Globalization</w:t>
      </w:r>
      <w:r>
        <w:t xml:space="preserve">: </w:t>
      </w:r>
    </w:p>
    <w:p w:rsidR="00EB7E54" w:rsidRDefault="00EB7E54" w:rsidP="00EB7E54">
      <w:pPr>
        <w:pStyle w:val="ListParagraph"/>
        <w:numPr>
          <w:ilvl w:val="0"/>
          <w:numId w:val="3"/>
        </w:numPr>
        <w:spacing w:after="0" w:line="240" w:lineRule="auto"/>
      </w:pPr>
      <w:r>
        <w:rPr>
          <w:b/>
        </w:rPr>
        <w:t>Declining Trade and Investment Barriers</w:t>
      </w:r>
      <w:r>
        <w:t xml:space="preserve">: </w:t>
      </w:r>
    </w:p>
    <w:p w:rsidR="00EB7E54" w:rsidRDefault="00EB7E54" w:rsidP="00EB7E54">
      <w:pPr>
        <w:pStyle w:val="ListParagraph"/>
        <w:numPr>
          <w:ilvl w:val="1"/>
          <w:numId w:val="4"/>
        </w:numPr>
        <w:spacing w:after="0" w:line="240" w:lineRule="auto"/>
        <w:ind w:left="1418"/>
      </w:pPr>
      <w:r>
        <w:t>Many barriers to international trade took the form of high tariffs on imports of manufactured goods. The typical aim of such tariffs was to protect domestic industries.</w:t>
      </w:r>
    </w:p>
    <w:p w:rsidR="00EB7E54" w:rsidRDefault="00EB7E54" w:rsidP="00EB7E54">
      <w:pPr>
        <w:pStyle w:val="ListParagraph"/>
        <w:numPr>
          <w:ilvl w:val="0"/>
          <w:numId w:val="4"/>
        </w:numPr>
        <w:spacing w:after="0" w:line="240" w:lineRule="auto"/>
      </w:pPr>
      <w:r>
        <w:rPr>
          <w:b/>
        </w:rPr>
        <w:t>Foreign Direct Investment (FDI)</w:t>
      </w:r>
      <w:r>
        <w:t>: Occurs when a firm invests resources in business activities outside its home country.</w:t>
      </w:r>
    </w:p>
    <w:p w:rsidR="00EB7E54" w:rsidRDefault="00EB7E54" w:rsidP="00EB7E54">
      <w:pPr>
        <w:pStyle w:val="ListParagraph"/>
        <w:numPr>
          <w:ilvl w:val="0"/>
          <w:numId w:val="3"/>
        </w:numPr>
        <w:spacing w:after="0" w:line="240" w:lineRule="auto"/>
      </w:pPr>
      <w:r>
        <w:rPr>
          <w:b/>
        </w:rPr>
        <w:t>The Role of Technological Change</w:t>
      </w:r>
      <w:r>
        <w:t xml:space="preserve">: </w:t>
      </w:r>
    </w:p>
    <w:p w:rsidR="00EB7E54" w:rsidRDefault="00EB7E54" w:rsidP="00EB7E54">
      <w:pPr>
        <w:pStyle w:val="ListParagraph"/>
        <w:numPr>
          <w:ilvl w:val="0"/>
          <w:numId w:val="7"/>
        </w:numPr>
        <w:spacing w:after="0" w:line="240" w:lineRule="auto"/>
      </w:pPr>
      <w:r>
        <w:rPr>
          <w:b/>
        </w:rPr>
        <w:t>Microprocessors and Telecommunications</w:t>
      </w:r>
      <w:r>
        <w:t>: Perhaps the single most important innovation for globalization. It allowed for the explosive growth of high-power, low-cost computing, and vastly increasing the amount of information that can be processed by individuals and firms.</w:t>
      </w:r>
    </w:p>
    <w:p w:rsidR="00EB7E54" w:rsidRDefault="00EB7E54" w:rsidP="00EB7E54">
      <w:pPr>
        <w:pStyle w:val="ListParagraph"/>
        <w:numPr>
          <w:ilvl w:val="0"/>
          <w:numId w:val="7"/>
        </w:numPr>
        <w:spacing w:after="0" w:line="240" w:lineRule="auto"/>
      </w:pPr>
      <w:r w:rsidRPr="00EB7E54">
        <w:rPr>
          <w:b/>
        </w:rPr>
        <w:t>The Internet and World Wide Web</w:t>
      </w:r>
      <w:r>
        <w:t>: The web makes it much easier for buyers and sellers to find each other, wherever they may be located and whatever their size.</w:t>
      </w:r>
    </w:p>
    <w:p w:rsidR="00EB7E54" w:rsidRDefault="00EB7E54" w:rsidP="00EB7E54">
      <w:pPr>
        <w:pStyle w:val="ListParagraph"/>
        <w:numPr>
          <w:ilvl w:val="0"/>
          <w:numId w:val="7"/>
        </w:numPr>
        <w:spacing w:after="0" w:line="240" w:lineRule="auto"/>
      </w:pPr>
      <w:r w:rsidRPr="00EB7E54">
        <w:rPr>
          <w:b/>
        </w:rPr>
        <w:t>Transportation Technology</w:t>
      </w:r>
      <w:r>
        <w:t xml:space="preserve">: In economic terms, the most important development of transportation technology is the use of commercial jet aircrafts, super-freighters, and the introduction of </w:t>
      </w:r>
      <w:r w:rsidRPr="00EB7E54">
        <w:rPr>
          <w:b/>
        </w:rPr>
        <w:t>containerization</w:t>
      </w:r>
      <w:r>
        <w:t>, which simplifies transhipment from one mode of transport to another.</w:t>
      </w:r>
    </w:p>
    <w:p w:rsidR="00EB7E54" w:rsidRDefault="00EB7E54" w:rsidP="00EB7E54">
      <w:pPr>
        <w:spacing w:after="0" w:line="240" w:lineRule="auto"/>
      </w:pPr>
    </w:p>
    <w:p w:rsidR="00EB7E54" w:rsidRDefault="00EB7E54" w:rsidP="00EB7E54">
      <w:pPr>
        <w:spacing w:after="0" w:line="240" w:lineRule="auto"/>
        <w:rPr>
          <w:b/>
        </w:rPr>
      </w:pPr>
      <w:r>
        <w:rPr>
          <w:b/>
          <w:u w:val="single"/>
        </w:rPr>
        <w:t>Question #2</w:t>
      </w:r>
      <w:r>
        <w:t xml:space="preserve">: </w:t>
      </w:r>
      <w:r w:rsidRPr="00EB7E54">
        <w:rPr>
          <w:b/>
        </w:rPr>
        <w:t>Why do firms prefer to acquire existing assets/firms (through Mergers and Acquisitions) than undertake Greenfield Investments?</w:t>
      </w:r>
    </w:p>
    <w:p w:rsidR="00EB7E54" w:rsidRDefault="00EB7E54" w:rsidP="00EB7E54">
      <w:pPr>
        <w:spacing w:after="0" w:line="240" w:lineRule="auto"/>
        <w:rPr>
          <w:b/>
        </w:rPr>
      </w:pPr>
    </w:p>
    <w:p w:rsidR="00EB7E54" w:rsidRDefault="00EB7E54" w:rsidP="00EB7E54">
      <w:pPr>
        <w:spacing w:after="0" w:line="240" w:lineRule="auto"/>
      </w:pPr>
      <w:r>
        <w:rPr>
          <w:b/>
        </w:rPr>
        <w:t>Greenfield Investment</w:t>
      </w:r>
      <w:r>
        <w:t>: Establishing a new operation in a foreign country.</w:t>
      </w:r>
    </w:p>
    <w:p w:rsidR="00EB7E54" w:rsidRDefault="00EB7E54" w:rsidP="00EB7E54">
      <w:pPr>
        <w:spacing w:after="0" w:line="240" w:lineRule="auto"/>
      </w:pPr>
      <w:r>
        <w:rPr>
          <w:b/>
        </w:rPr>
        <w:t>M&amp;A</w:t>
      </w:r>
      <w:r>
        <w:t>: Acquiring or merging with an existing firm in the foreign country.</w:t>
      </w:r>
    </w:p>
    <w:p w:rsidR="00EB7E54" w:rsidRDefault="00EB7E54" w:rsidP="00EB7E54">
      <w:pPr>
        <w:spacing w:after="0" w:line="240" w:lineRule="auto"/>
      </w:pPr>
    </w:p>
    <w:p w:rsidR="00EB7E54" w:rsidRDefault="00EB7E54" w:rsidP="00EB7E54">
      <w:pPr>
        <w:spacing w:after="0" w:line="240" w:lineRule="auto"/>
      </w:pPr>
      <w:r>
        <w:rPr>
          <w:b/>
        </w:rPr>
        <w:t>Why M&amp;A over Greenfield</w:t>
      </w:r>
      <w:r>
        <w:t>?</w:t>
      </w:r>
    </w:p>
    <w:p w:rsidR="00EB7E54" w:rsidRDefault="00EB7E54" w:rsidP="00EB7E54">
      <w:pPr>
        <w:pStyle w:val="ListParagraph"/>
        <w:numPr>
          <w:ilvl w:val="0"/>
          <w:numId w:val="9"/>
        </w:numPr>
        <w:spacing w:after="0" w:line="240" w:lineRule="auto"/>
      </w:pPr>
      <w:r>
        <w:t>M&amp;As are quicker to execute.</w:t>
      </w:r>
    </w:p>
    <w:p w:rsidR="00EB7E54" w:rsidRDefault="00EB7E54" w:rsidP="00EB7E54">
      <w:pPr>
        <w:pStyle w:val="ListParagraph"/>
        <w:numPr>
          <w:ilvl w:val="0"/>
          <w:numId w:val="9"/>
        </w:numPr>
        <w:spacing w:after="0" w:line="240" w:lineRule="auto"/>
      </w:pPr>
      <w:r>
        <w:t>Foreign firms are acquired because they have valuable strategic assets.</w:t>
      </w:r>
    </w:p>
    <w:p w:rsidR="00EB7E54" w:rsidRDefault="00EB7E54" w:rsidP="00EB7E54">
      <w:pPr>
        <w:pStyle w:val="ListParagraph"/>
        <w:numPr>
          <w:ilvl w:val="0"/>
          <w:numId w:val="9"/>
        </w:numPr>
        <w:spacing w:after="0" w:line="240" w:lineRule="auto"/>
      </w:pPr>
      <w:r>
        <w:t>The acquiring firms believe they can increased the efficiency of the acquired unit by transferring capital, technology, and/or management skills.</w:t>
      </w:r>
    </w:p>
    <w:p w:rsidR="00EB7E54" w:rsidRDefault="00EB7E54" w:rsidP="00EB7E54">
      <w:pPr>
        <w:spacing w:after="0" w:line="240" w:lineRule="auto"/>
      </w:pPr>
    </w:p>
    <w:p w:rsidR="00EB7E54" w:rsidRDefault="00EB7E54" w:rsidP="00EB7E54">
      <w:pPr>
        <w:spacing w:after="0" w:line="240" w:lineRule="auto"/>
        <w:rPr>
          <w:rFonts w:cs="Tahoma"/>
          <w:b/>
          <w:color w:val="333333"/>
          <w:shd w:val="clear" w:color="auto" w:fill="FFFFFF"/>
        </w:rPr>
      </w:pPr>
      <w:r>
        <w:rPr>
          <w:b/>
          <w:u w:val="single"/>
        </w:rPr>
        <w:t>Question #3</w:t>
      </w:r>
      <w:r>
        <w:t xml:space="preserve">: </w:t>
      </w:r>
      <w:r w:rsidRPr="00EB7E54">
        <w:rPr>
          <w:rFonts w:cs="Tahoma"/>
          <w:b/>
          <w:color w:val="333333"/>
          <w:shd w:val="clear" w:color="auto" w:fill="FFFFFF"/>
        </w:rPr>
        <w:t>PPP theory states that everything that is the same product or services should cost the same around the world. This is not the case, why?</w:t>
      </w:r>
    </w:p>
    <w:p w:rsidR="00EB7E54" w:rsidRDefault="00EB7E54" w:rsidP="00EB7E54">
      <w:pPr>
        <w:spacing w:after="0" w:line="240" w:lineRule="auto"/>
        <w:rPr>
          <w:b/>
        </w:rPr>
      </w:pPr>
    </w:p>
    <w:p w:rsidR="00783414" w:rsidRDefault="00783414" w:rsidP="00783414">
      <w:pPr>
        <w:spacing w:after="0" w:line="240" w:lineRule="auto"/>
      </w:pPr>
      <w:r>
        <w:t>Although PPP theory seems to yield relatively accurate predictions in the long run, it does not appear to be a strong predictor of short run movements in exchange rates covering time spans of five years or less.</w:t>
      </w:r>
    </w:p>
    <w:p w:rsidR="00783414" w:rsidRDefault="00783414" w:rsidP="00783414">
      <w:pPr>
        <w:pStyle w:val="ListParagraph"/>
        <w:numPr>
          <w:ilvl w:val="0"/>
          <w:numId w:val="10"/>
        </w:numPr>
        <w:spacing w:after="0" w:line="240" w:lineRule="auto"/>
      </w:pPr>
      <w:r>
        <w:rPr>
          <w:b/>
        </w:rPr>
        <w:t>This could be a result of</w:t>
      </w:r>
      <w:r>
        <w:t>:</w:t>
      </w:r>
    </w:p>
    <w:p w:rsidR="00783414" w:rsidRDefault="00783414" w:rsidP="00783414">
      <w:pPr>
        <w:pStyle w:val="ListParagraph"/>
        <w:numPr>
          <w:ilvl w:val="0"/>
          <w:numId w:val="11"/>
        </w:numPr>
        <w:spacing w:after="0" w:line="240" w:lineRule="auto"/>
      </w:pPr>
      <w:r>
        <w:t xml:space="preserve">PPP theory does not account for </w:t>
      </w:r>
      <w:r w:rsidRPr="00783414">
        <w:rPr>
          <w:b/>
        </w:rPr>
        <w:t>transportation cost and barriers to trade</w:t>
      </w:r>
      <w:r>
        <w:t xml:space="preserve">. </w:t>
      </w:r>
    </w:p>
    <w:p w:rsidR="00783414" w:rsidRPr="00783414" w:rsidRDefault="00783414" w:rsidP="00783414">
      <w:pPr>
        <w:pStyle w:val="ListParagraph"/>
        <w:numPr>
          <w:ilvl w:val="0"/>
          <w:numId w:val="11"/>
        </w:numPr>
        <w:spacing w:after="0" w:line="240" w:lineRule="auto"/>
        <w:rPr>
          <w:b/>
        </w:rPr>
      </w:pPr>
      <w:r w:rsidRPr="00783414">
        <w:rPr>
          <w:b/>
        </w:rPr>
        <w:t>Government intervention</w:t>
      </w:r>
      <w:r>
        <w:t>: PPP theory states that market rates will establish exchange rates; however, all countries exert a degree of control over their exchange rate.</w:t>
      </w:r>
    </w:p>
    <w:p w:rsidR="00783414" w:rsidRDefault="00783414" w:rsidP="00783414">
      <w:pPr>
        <w:pStyle w:val="ListParagraph"/>
        <w:numPr>
          <w:ilvl w:val="0"/>
          <w:numId w:val="11"/>
        </w:numPr>
        <w:spacing w:after="0" w:line="240" w:lineRule="auto"/>
      </w:pPr>
      <w:r w:rsidRPr="00783414">
        <w:rPr>
          <w:b/>
        </w:rPr>
        <w:t>Multinational Enterprises have lots of pricing power</w:t>
      </w:r>
      <w:r>
        <w:t>. Monopoly and Oligopoly market structures show evidence of corporate competitors colluding with one another over price.</w:t>
      </w:r>
    </w:p>
    <w:p w:rsidR="00EB7E54" w:rsidRDefault="00783414" w:rsidP="00783414">
      <w:pPr>
        <w:pStyle w:val="ListParagraph"/>
        <w:numPr>
          <w:ilvl w:val="0"/>
          <w:numId w:val="11"/>
        </w:numPr>
        <w:spacing w:after="0" w:line="240" w:lineRule="auto"/>
      </w:pPr>
      <w:r>
        <w:t>PPP theory does not account for taxes. Taxes influence the prices of goods.</w:t>
      </w:r>
    </w:p>
    <w:p w:rsidR="00783414" w:rsidRDefault="00783414" w:rsidP="00783414">
      <w:pPr>
        <w:spacing w:after="0" w:line="240" w:lineRule="auto"/>
      </w:pPr>
    </w:p>
    <w:p w:rsidR="00783414" w:rsidRDefault="00783414" w:rsidP="00783414">
      <w:pPr>
        <w:spacing w:after="0" w:line="240" w:lineRule="auto"/>
      </w:pPr>
    </w:p>
    <w:p w:rsidR="00783414" w:rsidRDefault="00783414" w:rsidP="00783414">
      <w:pPr>
        <w:spacing w:after="0" w:line="240" w:lineRule="auto"/>
        <w:rPr>
          <w:b/>
        </w:rPr>
      </w:pPr>
      <w:r>
        <w:rPr>
          <w:b/>
          <w:u w:val="single"/>
        </w:rPr>
        <w:t>Question #4</w:t>
      </w:r>
      <w:r>
        <w:t xml:space="preserve">: </w:t>
      </w:r>
      <w:r>
        <w:rPr>
          <w:b/>
        </w:rPr>
        <w:t>Describe and comment on various levels of economic integration.</w:t>
      </w:r>
    </w:p>
    <w:p w:rsidR="00783414" w:rsidRDefault="00783414" w:rsidP="00783414">
      <w:pPr>
        <w:spacing w:after="0" w:line="240" w:lineRule="auto"/>
        <w:rPr>
          <w:b/>
        </w:rPr>
      </w:pPr>
    </w:p>
    <w:p w:rsidR="00783414" w:rsidRPr="00783414" w:rsidRDefault="00783414" w:rsidP="00783414">
      <w:pPr>
        <w:spacing w:after="0" w:line="240" w:lineRule="auto"/>
        <w:rPr>
          <w:b/>
        </w:rPr>
      </w:pPr>
      <w:r>
        <w:rPr>
          <w:b/>
        </w:rPr>
        <w:t>Regional Economic Integration</w:t>
      </w:r>
      <w:r>
        <w:t>: Agreements among countries in a geographic region to reduce and ultimately remove tariff and non-tariff barriers to free flow of goods, services, and factors of production between each other.</w:t>
      </w:r>
    </w:p>
    <w:p w:rsidR="00783414" w:rsidRDefault="00783414" w:rsidP="00783414">
      <w:pPr>
        <w:spacing w:after="0" w:line="240" w:lineRule="auto"/>
      </w:pPr>
    </w:p>
    <w:p w:rsidR="00783414" w:rsidRDefault="00783414" w:rsidP="00783414">
      <w:pPr>
        <w:spacing w:after="0" w:line="240" w:lineRule="auto"/>
      </w:pPr>
      <w:r>
        <w:rPr>
          <w:b/>
        </w:rPr>
        <w:t>Levels of Economic Integration</w:t>
      </w:r>
      <w:r>
        <w:t>:</w:t>
      </w:r>
    </w:p>
    <w:p w:rsidR="00783414" w:rsidRDefault="00783414" w:rsidP="00783414">
      <w:pPr>
        <w:pStyle w:val="ListParagraph"/>
        <w:numPr>
          <w:ilvl w:val="0"/>
          <w:numId w:val="14"/>
        </w:numPr>
        <w:spacing w:after="0" w:line="240" w:lineRule="auto"/>
      </w:pPr>
      <w:r>
        <w:rPr>
          <w:b/>
        </w:rPr>
        <w:t>Free Trade</w:t>
      </w:r>
      <w:r>
        <w:t>: No tariffs, quotas, subsidies, or admin. impediments are allowed between member states. Can impost protection regulations for inward flow.</w:t>
      </w:r>
    </w:p>
    <w:p w:rsidR="00391D04" w:rsidRDefault="00391D04" w:rsidP="00391D04">
      <w:pPr>
        <w:pStyle w:val="ListParagraph"/>
        <w:numPr>
          <w:ilvl w:val="0"/>
          <w:numId w:val="16"/>
        </w:numPr>
        <w:spacing w:after="0" w:line="240" w:lineRule="auto"/>
      </w:pPr>
      <w:r>
        <w:t>No such thing as "free trade." There is merely liberalized trade between countries.</w:t>
      </w:r>
    </w:p>
    <w:p w:rsidR="00783414" w:rsidRDefault="00783414" w:rsidP="00783414">
      <w:pPr>
        <w:pStyle w:val="ListParagraph"/>
        <w:numPr>
          <w:ilvl w:val="0"/>
          <w:numId w:val="14"/>
        </w:numPr>
        <w:spacing w:after="0" w:line="240" w:lineRule="auto"/>
      </w:pPr>
      <w:r>
        <w:rPr>
          <w:b/>
        </w:rPr>
        <w:t>Customs Market</w:t>
      </w:r>
      <w:r>
        <w:t>: Eliminates trade barriers between members and common ext. trade policy.</w:t>
      </w:r>
    </w:p>
    <w:p w:rsidR="00391D04" w:rsidRDefault="00391D04" w:rsidP="00391D04">
      <w:pPr>
        <w:pStyle w:val="ListParagraph"/>
        <w:numPr>
          <w:ilvl w:val="0"/>
          <w:numId w:val="16"/>
        </w:numPr>
        <w:spacing w:after="0" w:line="240" w:lineRule="auto"/>
      </w:pPr>
      <w:r>
        <w:t>Extremely rare.</w:t>
      </w:r>
    </w:p>
    <w:p w:rsidR="00391D04" w:rsidRDefault="00783414" w:rsidP="00783414">
      <w:pPr>
        <w:pStyle w:val="ListParagraph"/>
        <w:numPr>
          <w:ilvl w:val="0"/>
          <w:numId w:val="14"/>
        </w:numPr>
        <w:spacing w:after="0" w:line="240" w:lineRule="auto"/>
      </w:pPr>
      <w:r>
        <w:rPr>
          <w:b/>
        </w:rPr>
        <w:t>Common Market</w:t>
      </w:r>
      <w:r>
        <w:t xml:space="preserve">: No barriers to trade between members, common external trade policy. Allowed free flow of factors of production. </w:t>
      </w:r>
    </w:p>
    <w:p w:rsidR="00783414" w:rsidRPr="00391D04" w:rsidRDefault="00783414" w:rsidP="00391D04">
      <w:pPr>
        <w:pStyle w:val="ListParagraph"/>
        <w:numPr>
          <w:ilvl w:val="0"/>
          <w:numId w:val="16"/>
        </w:numPr>
        <w:spacing w:after="0" w:line="240" w:lineRule="auto"/>
      </w:pPr>
      <w:r w:rsidRPr="00391D04">
        <w:t>This is tough to create and maintain.</w:t>
      </w:r>
    </w:p>
    <w:p w:rsidR="00783414" w:rsidRDefault="00783414" w:rsidP="00783414">
      <w:pPr>
        <w:pStyle w:val="ListParagraph"/>
        <w:numPr>
          <w:ilvl w:val="0"/>
          <w:numId w:val="14"/>
        </w:numPr>
        <w:spacing w:after="0" w:line="240" w:lineRule="auto"/>
      </w:pPr>
      <w:r>
        <w:rPr>
          <w:b/>
        </w:rPr>
        <w:t>Economic Union</w:t>
      </w:r>
      <w:r>
        <w:t>: Free flow of products and factors of productions, common currency, common monetary and fiscal policy, and tax harmonization.</w:t>
      </w:r>
    </w:p>
    <w:p w:rsidR="00783414" w:rsidRDefault="00783414" w:rsidP="00783414">
      <w:pPr>
        <w:pStyle w:val="ListParagraph"/>
        <w:numPr>
          <w:ilvl w:val="0"/>
          <w:numId w:val="15"/>
        </w:numPr>
        <w:spacing w:after="0" w:line="240" w:lineRule="auto"/>
      </w:pPr>
      <w:r>
        <w:t>EU would not be considered a economic union because they have different taxes.</w:t>
      </w:r>
    </w:p>
    <w:p w:rsidR="00783414" w:rsidRDefault="00783414" w:rsidP="00783414">
      <w:pPr>
        <w:pStyle w:val="ListParagraph"/>
        <w:numPr>
          <w:ilvl w:val="0"/>
          <w:numId w:val="14"/>
        </w:numPr>
        <w:spacing w:after="0" w:line="240" w:lineRule="auto"/>
      </w:pPr>
      <w:r>
        <w:rPr>
          <w:b/>
        </w:rPr>
        <w:t>Political Economy</w:t>
      </w:r>
      <w:r>
        <w:t>: All states and provinces combined into a single nation united by democracy.</w:t>
      </w:r>
    </w:p>
    <w:p w:rsidR="00391D04" w:rsidRDefault="00391D04" w:rsidP="00391D04">
      <w:pPr>
        <w:pStyle w:val="ListParagraph"/>
        <w:numPr>
          <w:ilvl w:val="0"/>
          <w:numId w:val="15"/>
        </w:numPr>
        <w:spacing w:after="0" w:line="240" w:lineRule="auto"/>
      </w:pPr>
      <w:r>
        <w:t>Best examples are the US and Canada.</w:t>
      </w:r>
    </w:p>
    <w:p w:rsidR="00391D04" w:rsidRDefault="00391D04" w:rsidP="00391D04">
      <w:pPr>
        <w:spacing w:after="0" w:line="240" w:lineRule="auto"/>
      </w:pPr>
    </w:p>
    <w:p w:rsidR="00391D04" w:rsidRDefault="00391D04" w:rsidP="00391D04">
      <w:pPr>
        <w:spacing w:after="0" w:line="240" w:lineRule="auto"/>
        <w:rPr>
          <w:b/>
        </w:rPr>
      </w:pPr>
      <w:r>
        <w:rPr>
          <w:b/>
          <w:u w:val="single"/>
        </w:rPr>
        <w:t>Question #5</w:t>
      </w:r>
      <w:r>
        <w:t xml:space="preserve">: </w:t>
      </w:r>
      <w:r>
        <w:rPr>
          <w:b/>
        </w:rPr>
        <w:t>What are the advantages and disadvantages of the different kind of exchange rate systems?</w:t>
      </w:r>
    </w:p>
    <w:p w:rsidR="00391D04" w:rsidRDefault="00391D04" w:rsidP="00391D04">
      <w:pPr>
        <w:spacing w:after="0" w:line="240" w:lineRule="auto"/>
        <w:rPr>
          <w:b/>
        </w:rPr>
      </w:pPr>
    </w:p>
    <w:p w:rsidR="00391D04" w:rsidRDefault="00391D04" w:rsidP="00391D04">
      <w:pPr>
        <w:spacing w:after="0" w:line="240" w:lineRule="auto"/>
      </w:pPr>
      <w:r w:rsidRPr="00CC5E06">
        <w:rPr>
          <w:b/>
        </w:rPr>
        <w:t>Floating Exchange Rate</w:t>
      </w:r>
      <w:r w:rsidRPr="00CC5E06">
        <w:t>: A system under which the exchange rate for converting one currency into another is continuously adjusted depending on the law of supply and demand.</w:t>
      </w:r>
    </w:p>
    <w:p w:rsidR="00391D04" w:rsidRDefault="00391D04" w:rsidP="00391D04">
      <w:pPr>
        <w:pStyle w:val="ListParagraph"/>
        <w:numPr>
          <w:ilvl w:val="0"/>
          <w:numId w:val="10"/>
        </w:numPr>
        <w:spacing w:after="0" w:line="240" w:lineRule="auto"/>
      </w:pPr>
      <w:r>
        <w:rPr>
          <w:b/>
        </w:rPr>
        <w:t>Advantages</w:t>
      </w:r>
      <w:r>
        <w:t>: Most likely to go to an international level.</w:t>
      </w:r>
    </w:p>
    <w:p w:rsidR="00391D04" w:rsidRDefault="00391D04" w:rsidP="00391D04">
      <w:pPr>
        <w:pStyle w:val="ListParagraph"/>
        <w:numPr>
          <w:ilvl w:val="0"/>
          <w:numId w:val="10"/>
        </w:numPr>
        <w:spacing w:after="0" w:line="240" w:lineRule="auto"/>
      </w:pPr>
      <w:r>
        <w:rPr>
          <w:b/>
        </w:rPr>
        <w:t>Disadvantages</w:t>
      </w:r>
      <w:r>
        <w:t>: A lot of volatility, difficult for monetary policies, and governments can run deficits in response to political pressures.</w:t>
      </w:r>
    </w:p>
    <w:p w:rsidR="00391D04" w:rsidRDefault="00391D04" w:rsidP="00391D04">
      <w:pPr>
        <w:spacing w:after="0" w:line="240" w:lineRule="auto"/>
      </w:pPr>
    </w:p>
    <w:p w:rsidR="00391D04" w:rsidRDefault="00391D04" w:rsidP="00391D04">
      <w:pPr>
        <w:spacing w:after="0" w:line="240" w:lineRule="auto"/>
      </w:pPr>
      <w:r w:rsidRPr="00CC5E06">
        <w:rPr>
          <w:b/>
        </w:rPr>
        <w:t>Pegged Exchange Rate</w:t>
      </w:r>
      <w:r w:rsidRPr="00CC5E06">
        <w:t>: A system under which the value of a country's currency is fixed relative to a reference currency, and then the exchange rate between that currency and other currencies is determined by the reference currency exchange rate.</w:t>
      </w:r>
    </w:p>
    <w:p w:rsidR="00391D04" w:rsidRDefault="00391D04" w:rsidP="00391D04">
      <w:pPr>
        <w:pStyle w:val="ListParagraph"/>
        <w:numPr>
          <w:ilvl w:val="0"/>
          <w:numId w:val="10"/>
        </w:numPr>
        <w:spacing w:after="0" w:line="240" w:lineRule="auto"/>
      </w:pPr>
      <w:r>
        <w:rPr>
          <w:b/>
        </w:rPr>
        <w:t>Advantages</w:t>
      </w:r>
      <w:r>
        <w:t>: Keeps inflation for the individual country low.</w:t>
      </w:r>
    </w:p>
    <w:p w:rsidR="00391D04" w:rsidRDefault="00391D04" w:rsidP="00391D04">
      <w:pPr>
        <w:pStyle w:val="ListParagraph"/>
        <w:numPr>
          <w:ilvl w:val="0"/>
          <w:numId w:val="10"/>
        </w:numPr>
        <w:spacing w:after="0" w:line="240" w:lineRule="auto"/>
      </w:pPr>
      <w:r>
        <w:rPr>
          <w:b/>
        </w:rPr>
        <w:t>Disadvantage</w:t>
      </w:r>
      <w:r>
        <w:t>: Creates an unfair competitive advantage for countries that utilize a low peg.</w:t>
      </w:r>
    </w:p>
    <w:p w:rsidR="00391D04" w:rsidRDefault="00391D04" w:rsidP="00391D04">
      <w:pPr>
        <w:spacing w:after="0" w:line="240" w:lineRule="auto"/>
      </w:pPr>
    </w:p>
    <w:p w:rsidR="00391D04" w:rsidRDefault="00391D04" w:rsidP="00391D04">
      <w:pPr>
        <w:spacing w:after="0" w:line="240" w:lineRule="auto"/>
      </w:pPr>
      <w:r w:rsidRPr="00CC5E06">
        <w:rPr>
          <w:b/>
        </w:rPr>
        <w:t>Dirty Float</w:t>
      </w:r>
      <w:r w:rsidRPr="00CC5E06">
        <w:t>: A system under which a country's currency is nominally allowed to float freely against other currencies, but in which the government will intervene if it believes the currency has devalued too far from its value.</w:t>
      </w:r>
    </w:p>
    <w:p w:rsidR="00391D04" w:rsidRDefault="00391D04" w:rsidP="00391D04">
      <w:pPr>
        <w:pStyle w:val="ListParagraph"/>
        <w:numPr>
          <w:ilvl w:val="0"/>
          <w:numId w:val="10"/>
        </w:numPr>
        <w:spacing w:after="0" w:line="240" w:lineRule="auto"/>
      </w:pPr>
      <w:r>
        <w:rPr>
          <w:b/>
        </w:rPr>
        <w:t>Advantages</w:t>
      </w:r>
      <w:r>
        <w:t>: Central banks can regulate the volatility of exchange rates.</w:t>
      </w:r>
    </w:p>
    <w:p w:rsidR="00391D04" w:rsidRDefault="00391D04" w:rsidP="00391D04">
      <w:pPr>
        <w:pStyle w:val="ListParagraph"/>
        <w:numPr>
          <w:ilvl w:val="0"/>
          <w:numId w:val="10"/>
        </w:numPr>
        <w:spacing w:after="0" w:line="240" w:lineRule="auto"/>
      </w:pPr>
      <w:r>
        <w:rPr>
          <w:b/>
        </w:rPr>
        <w:t>Disadvantages</w:t>
      </w:r>
      <w:r>
        <w:t xml:space="preserve">: Crisis response is very slow, and banks don't intervene fast enough. </w:t>
      </w:r>
    </w:p>
    <w:p w:rsidR="00391D04" w:rsidRDefault="00391D04" w:rsidP="00391D04">
      <w:pPr>
        <w:spacing w:after="0" w:line="240" w:lineRule="auto"/>
      </w:pPr>
    </w:p>
    <w:p w:rsidR="00391D04" w:rsidRDefault="00391D04" w:rsidP="00391D04">
      <w:pPr>
        <w:spacing w:after="0" w:line="240" w:lineRule="auto"/>
      </w:pPr>
      <w:r w:rsidRPr="00CC5E06">
        <w:rPr>
          <w:b/>
        </w:rPr>
        <w:t>Fixed Exchange Rate</w:t>
      </w:r>
      <w:r w:rsidRPr="00CC5E06">
        <w:t>: A system under which the exchange rate for converting one currency into another is set at a constant rate.</w:t>
      </w:r>
    </w:p>
    <w:p w:rsidR="00391D04" w:rsidRPr="00391D04" w:rsidRDefault="00391D04" w:rsidP="00391D04">
      <w:pPr>
        <w:pStyle w:val="ListParagraph"/>
        <w:numPr>
          <w:ilvl w:val="0"/>
          <w:numId w:val="10"/>
        </w:numPr>
        <w:spacing w:after="0" w:line="240" w:lineRule="auto"/>
        <w:rPr>
          <w:b/>
        </w:rPr>
      </w:pPr>
      <w:r>
        <w:rPr>
          <w:b/>
        </w:rPr>
        <w:t>Advantages</w:t>
      </w:r>
      <w:r>
        <w:t>: Makes business planning much easier and nullifies monetary policies.</w:t>
      </w:r>
    </w:p>
    <w:p w:rsidR="00783414" w:rsidRDefault="00391D04" w:rsidP="00783414">
      <w:pPr>
        <w:pStyle w:val="ListParagraph"/>
        <w:numPr>
          <w:ilvl w:val="0"/>
          <w:numId w:val="10"/>
        </w:numPr>
        <w:spacing w:after="0" w:line="240" w:lineRule="auto"/>
        <w:rPr>
          <w:b/>
        </w:rPr>
      </w:pPr>
      <w:r>
        <w:rPr>
          <w:b/>
        </w:rPr>
        <w:t>Disadvantages</w:t>
      </w:r>
      <w:r>
        <w:t>: Not practical and countries don't want to give up exchange rates.</w:t>
      </w:r>
    </w:p>
    <w:p w:rsidR="00391D04" w:rsidRDefault="00391D04" w:rsidP="00391D04">
      <w:pPr>
        <w:spacing w:after="0" w:line="240" w:lineRule="auto"/>
        <w:rPr>
          <w:b/>
        </w:rPr>
      </w:pPr>
    </w:p>
    <w:p w:rsidR="00391D04" w:rsidRDefault="00391D04" w:rsidP="00391D04">
      <w:pPr>
        <w:spacing w:after="0" w:line="240" w:lineRule="auto"/>
      </w:pPr>
      <w:r>
        <w:rPr>
          <w:b/>
          <w:u w:val="single"/>
        </w:rPr>
        <w:t>Question #6</w:t>
      </w:r>
      <w:r>
        <w:t xml:space="preserve">: </w:t>
      </w:r>
      <w:r w:rsidR="00BF5644">
        <w:rPr>
          <w:b/>
        </w:rPr>
        <w:t>ADM 3318 IB Consultants have been asked by a Canadian firm to provide a brief report on how it should select a foreign country to product its new biodegradable toilets. How would you suggest a good location?</w:t>
      </w:r>
    </w:p>
    <w:p w:rsidR="00BF5644" w:rsidRDefault="00BF5644" w:rsidP="00391D04">
      <w:pPr>
        <w:spacing w:after="0" w:line="240" w:lineRule="auto"/>
      </w:pPr>
    </w:p>
    <w:p w:rsidR="00BF5644" w:rsidRDefault="00BF5644" w:rsidP="00BF5644">
      <w:pPr>
        <w:spacing w:after="0" w:line="240" w:lineRule="auto"/>
      </w:pPr>
      <w:r>
        <w:rPr>
          <w:b/>
        </w:rPr>
        <w:t>Country Factors</w:t>
      </w:r>
      <w:r>
        <w:t>: Other things being equal, a firm should locate its various manufacturing activities where the economic, political, and cultural conditions are conducive to the performance of those activities.</w:t>
      </w:r>
    </w:p>
    <w:p w:rsidR="00BF5644" w:rsidRDefault="00BF5644" w:rsidP="00BF5644">
      <w:pPr>
        <w:pStyle w:val="ListParagraph"/>
        <w:numPr>
          <w:ilvl w:val="0"/>
          <w:numId w:val="18"/>
        </w:numPr>
        <w:spacing w:after="0" w:line="240" w:lineRule="auto"/>
      </w:pPr>
      <w:r>
        <w:t>Formal and informal trade barriers obviously influence location decisions.</w:t>
      </w:r>
    </w:p>
    <w:p w:rsidR="00BF5644" w:rsidRDefault="00BF5644" w:rsidP="00BF5644">
      <w:pPr>
        <w:pStyle w:val="ListParagraph"/>
        <w:numPr>
          <w:ilvl w:val="0"/>
          <w:numId w:val="18"/>
        </w:numPr>
        <w:spacing w:after="0" w:line="240" w:lineRule="auto"/>
      </w:pPr>
      <w:r>
        <w:t>Another factor is expected future movements in the country's exchange rate.</w:t>
      </w:r>
    </w:p>
    <w:p w:rsidR="00BF5644" w:rsidRDefault="00BF5644" w:rsidP="00391D04">
      <w:pPr>
        <w:spacing w:after="0" w:line="240" w:lineRule="auto"/>
      </w:pPr>
    </w:p>
    <w:p w:rsidR="00BF5644" w:rsidRDefault="00BF5644" w:rsidP="00BF5644">
      <w:pPr>
        <w:spacing w:after="0" w:line="240" w:lineRule="auto"/>
      </w:pPr>
      <w:r>
        <w:rPr>
          <w:b/>
        </w:rPr>
        <w:t>Technological Factors</w:t>
      </w:r>
      <w:r>
        <w:t xml:space="preserve">: </w:t>
      </w:r>
    </w:p>
    <w:p w:rsidR="00BF5644" w:rsidRDefault="00BF5644" w:rsidP="00BF5644">
      <w:pPr>
        <w:pStyle w:val="ListParagraph"/>
        <w:numPr>
          <w:ilvl w:val="0"/>
          <w:numId w:val="18"/>
        </w:numPr>
        <w:spacing w:after="0" w:line="240" w:lineRule="auto"/>
      </w:pPr>
      <w:r>
        <w:rPr>
          <w:b/>
        </w:rPr>
        <w:t>Fixed Costs</w:t>
      </w:r>
      <w:r>
        <w:t xml:space="preserve">: In some cases, the fixed costs of setting up a production plant are really high. In this situation, it would make sense to serve the world market from one location. </w:t>
      </w:r>
    </w:p>
    <w:p w:rsidR="00BF5644" w:rsidRDefault="00BF5644" w:rsidP="00BF5644">
      <w:pPr>
        <w:pStyle w:val="ListParagraph"/>
        <w:numPr>
          <w:ilvl w:val="0"/>
          <w:numId w:val="18"/>
        </w:numPr>
        <w:spacing w:after="0" w:line="240" w:lineRule="auto"/>
      </w:pPr>
      <w:r>
        <w:rPr>
          <w:b/>
        </w:rPr>
        <w:t>Minimum Efficient Scale</w:t>
      </w:r>
      <w:r>
        <w:t>: The level of output at which most plant-level scale economies are exhausted. (Economies of Scale plays no affect). High MES = centralize production to one place</w:t>
      </w:r>
    </w:p>
    <w:p w:rsidR="00BF5644" w:rsidRDefault="00BF5644" w:rsidP="00BF5644">
      <w:pPr>
        <w:pStyle w:val="ListParagraph"/>
        <w:numPr>
          <w:ilvl w:val="0"/>
          <w:numId w:val="18"/>
        </w:numPr>
        <w:spacing w:after="0" w:line="240" w:lineRule="auto"/>
      </w:pPr>
      <w:r>
        <w:rPr>
          <w:b/>
        </w:rPr>
        <w:t>Flexible Manufacturing and Mass Customization</w:t>
      </w:r>
      <w:r>
        <w:t xml:space="preserve">: </w:t>
      </w:r>
    </w:p>
    <w:p w:rsidR="00BF5644" w:rsidRDefault="00BF5644" w:rsidP="00BF5644">
      <w:pPr>
        <w:pStyle w:val="ListParagraph"/>
        <w:numPr>
          <w:ilvl w:val="0"/>
          <w:numId w:val="19"/>
        </w:numPr>
        <w:spacing w:after="0" w:line="240" w:lineRule="auto"/>
      </w:pPr>
      <w:r>
        <w:rPr>
          <w:b/>
        </w:rPr>
        <w:t>Flexible Manufacturing</w:t>
      </w:r>
      <w:r>
        <w:t>: Technology designed to reduce setup time, improve job scheduling, and improve quality control.</w:t>
      </w:r>
    </w:p>
    <w:p w:rsidR="00BF5644" w:rsidRDefault="00BF5644" w:rsidP="00BF5644">
      <w:pPr>
        <w:pStyle w:val="ListParagraph"/>
        <w:numPr>
          <w:ilvl w:val="0"/>
          <w:numId w:val="19"/>
        </w:numPr>
        <w:spacing w:after="0" w:line="240" w:lineRule="auto"/>
      </w:pPr>
      <w:r>
        <w:rPr>
          <w:b/>
        </w:rPr>
        <w:t>Mass Customization</w:t>
      </w:r>
      <w:r>
        <w:t>: The ability of companies to use flexible manufacturing technology to achieve product customization at low cost.</w:t>
      </w:r>
    </w:p>
    <w:p w:rsidR="00BF5644" w:rsidRDefault="00BF5644" w:rsidP="00BF5644">
      <w:pPr>
        <w:tabs>
          <w:tab w:val="left" w:pos="2499"/>
        </w:tabs>
        <w:spacing w:after="0" w:line="240" w:lineRule="auto"/>
      </w:pPr>
    </w:p>
    <w:p w:rsidR="00BF5644" w:rsidRDefault="00BF5644" w:rsidP="00BF5644">
      <w:pPr>
        <w:spacing w:after="0" w:line="240" w:lineRule="auto"/>
      </w:pPr>
      <w:r>
        <w:rPr>
          <w:b/>
        </w:rPr>
        <w:t>Product Factors</w:t>
      </w:r>
      <w:r>
        <w:t xml:space="preserve">: </w:t>
      </w:r>
    </w:p>
    <w:p w:rsidR="00BF5644" w:rsidRDefault="00BF5644" w:rsidP="00BF5644">
      <w:pPr>
        <w:pStyle w:val="ListParagraph"/>
        <w:numPr>
          <w:ilvl w:val="0"/>
          <w:numId w:val="18"/>
        </w:numPr>
        <w:spacing w:after="0" w:line="240" w:lineRule="auto"/>
      </w:pPr>
      <w:r>
        <w:rPr>
          <w:b/>
        </w:rPr>
        <w:t>Value-to-Weight Ratio</w:t>
      </w:r>
      <w:r>
        <w:t xml:space="preserve">: This ratio influences transportation decisions. Many electronic components and pharmaceuticals have high value-to-weight ratios because they are expensive and weigh very little. A high ratio = multiple production locations. </w:t>
      </w:r>
    </w:p>
    <w:p w:rsidR="00BF5644" w:rsidRDefault="00BF5644" w:rsidP="00BF5644">
      <w:pPr>
        <w:pStyle w:val="ListParagraph"/>
        <w:numPr>
          <w:ilvl w:val="0"/>
          <w:numId w:val="18"/>
        </w:numPr>
        <w:spacing w:after="0" w:line="240" w:lineRule="auto"/>
      </w:pPr>
      <w:r>
        <w:rPr>
          <w:b/>
        </w:rPr>
        <w:t>Universal Needs</w:t>
      </w:r>
      <w:r>
        <w:t>: Needs are not the same all over the world. If the product does not meet universal needs, it should be kept to where it does.</w:t>
      </w:r>
    </w:p>
    <w:p w:rsidR="00BF5644" w:rsidRDefault="00BF5644" w:rsidP="00BF5644">
      <w:pPr>
        <w:tabs>
          <w:tab w:val="left" w:pos="2499"/>
        </w:tabs>
        <w:spacing w:after="0" w:line="240" w:lineRule="auto"/>
      </w:pPr>
    </w:p>
    <w:p w:rsidR="00BF5644" w:rsidRPr="00BF5644" w:rsidRDefault="00BF5644" w:rsidP="00BF5644">
      <w:pPr>
        <w:spacing w:after="0" w:line="240" w:lineRule="auto"/>
        <w:rPr>
          <w:color w:val="FF0000"/>
        </w:rPr>
      </w:pPr>
      <w:r w:rsidRPr="00BF5644">
        <w:rPr>
          <w:b/>
          <w:color w:val="FF0000"/>
        </w:rPr>
        <w:t>Locating Production Facilities</w:t>
      </w:r>
      <w:r w:rsidRPr="00BF5644">
        <w:rPr>
          <w:color w:val="FF0000"/>
        </w:rPr>
        <w:t xml:space="preserve">: Two basic strategies. </w:t>
      </w:r>
    </w:p>
    <w:p w:rsidR="00BF5644" w:rsidRPr="00BF5644" w:rsidRDefault="00BF5644" w:rsidP="00BF5644">
      <w:pPr>
        <w:pStyle w:val="ListParagraph"/>
        <w:numPr>
          <w:ilvl w:val="0"/>
          <w:numId w:val="20"/>
        </w:numPr>
        <w:spacing w:after="0" w:line="240" w:lineRule="auto"/>
        <w:rPr>
          <w:color w:val="FF0000"/>
        </w:rPr>
      </w:pPr>
      <w:r w:rsidRPr="00BF5644">
        <w:rPr>
          <w:color w:val="FF0000"/>
        </w:rPr>
        <w:t>Concentrating them in a centralized location and serving the world market from there.</w:t>
      </w:r>
    </w:p>
    <w:p w:rsidR="00BF5644" w:rsidRPr="00BF5644" w:rsidRDefault="00BF5644" w:rsidP="00BF5644">
      <w:pPr>
        <w:pStyle w:val="ListParagraph"/>
        <w:numPr>
          <w:ilvl w:val="0"/>
          <w:numId w:val="21"/>
        </w:numPr>
        <w:spacing w:after="0" w:line="240" w:lineRule="auto"/>
        <w:rPr>
          <w:color w:val="FF0000"/>
        </w:rPr>
      </w:pPr>
      <w:r w:rsidRPr="00BF5644">
        <w:rPr>
          <w:b/>
          <w:color w:val="FF0000"/>
        </w:rPr>
        <w:t>Makes Sense When</w:t>
      </w:r>
      <w:r w:rsidRPr="00BF5644">
        <w:rPr>
          <w:color w:val="FF0000"/>
        </w:rPr>
        <w:t>: (1) High variance in country factors and low trade barriers; (2) exchange rates are stable; (3) High fixed costs and high MES; (4) High value-to-weight ratio and it meets universal needs.</w:t>
      </w:r>
    </w:p>
    <w:p w:rsidR="00BF5644" w:rsidRPr="00BF5644" w:rsidRDefault="00BF5644" w:rsidP="00BF5644">
      <w:pPr>
        <w:pStyle w:val="ListParagraph"/>
        <w:numPr>
          <w:ilvl w:val="0"/>
          <w:numId w:val="20"/>
        </w:numPr>
        <w:spacing w:after="0" w:line="240" w:lineRule="auto"/>
        <w:rPr>
          <w:color w:val="FF0000"/>
        </w:rPr>
      </w:pPr>
      <w:r w:rsidRPr="00BF5644">
        <w:rPr>
          <w:color w:val="FF0000"/>
        </w:rPr>
        <w:t>Decentralizing them in various regional or national locations that are close to major markets.</w:t>
      </w:r>
    </w:p>
    <w:p w:rsidR="00BF5644" w:rsidRPr="00BF5644" w:rsidRDefault="00BF5644" w:rsidP="00BF5644">
      <w:pPr>
        <w:pStyle w:val="ListParagraph"/>
        <w:numPr>
          <w:ilvl w:val="0"/>
          <w:numId w:val="21"/>
        </w:numPr>
        <w:spacing w:after="0" w:line="240" w:lineRule="auto"/>
        <w:rPr>
          <w:color w:val="FF0000"/>
        </w:rPr>
      </w:pPr>
      <w:r w:rsidRPr="00BF5644">
        <w:rPr>
          <w:b/>
          <w:color w:val="FF0000"/>
        </w:rPr>
        <w:t>Makes Sense When</w:t>
      </w:r>
      <w:r w:rsidRPr="00BF5644">
        <w:rPr>
          <w:color w:val="FF0000"/>
        </w:rPr>
        <w:t xml:space="preserve">: Opposite of above. </w:t>
      </w:r>
    </w:p>
    <w:p w:rsidR="00BF5644" w:rsidRDefault="00BF5644" w:rsidP="00BF5644">
      <w:pPr>
        <w:tabs>
          <w:tab w:val="left" w:pos="2499"/>
        </w:tabs>
        <w:spacing w:after="0" w:line="240" w:lineRule="auto"/>
      </w:pPr>
    </w:p>
    <w:p w:rsidR="00BF5644" w:rsidRDefault="00BF5644" w:rsidP="00BF5644">
      <w:pPr>
        <w:tabs>
          <w:tab w:val="left" w:pos="2499"/>
        </w:tabs>
        <w:spacing w:after="0" w:line="240" w:lineRule="auto"/>
        <w:rPr>
          <w:b/>
          <w:u w:val="single"/>
        </w:rPr>
      </w:pPr>
    </w:p>
    <w:p w:rsidR="00BF5644" w:rsidRDefault="00BF5644" w:rsidP="00BF5644">
      <w:pPr>
        <w:tabs>
          <w:tab w:val="left" w:pos="2499"/>
        </w:tabs>
        <w:spacing w:after="0" w:line="240" w:lineRule="auto"/>
        <w:rPr>
          <w:b/>
          <w:u w:val="single"/>
        </w:rPr>
      </w:pPr>
    </w:p>
    <w:p w:rsidR="00BF5644" w:rsidRDefault="00BF5644" w:rsidP="00BF5644">
      <w:pPr>
        <w:tabs>
          <w:tab w:val="left" w:pos="2499"/>
        </w:tabs>
        <w:spacing w:after="0" w:line="240" w:lineRule="auto"/>
        <w:rPr>
          <w:b/>
          <w:u w:val="single"/>
        </w:rPr>
      </w:pPr>
    </w:p>
    <w:p w:rsidR="00BF5644" w:rsidRDefault="00BF5644" w:rsidP="00BF5644">
      <w:pPr>
        <w:tabs>
          <w:tab w:val="left" w:pos="2499"/>
        </w:tabs>
        <w:spacing w:after="0" w:line="240" w:lineRule="auto"/>
        <w:rPr>
          <w:b/>
          <w:u w:val="single"/>
        </w:rPr>
      </w:pPr>
    </w:p>
    <w:p w:rsidR="00BF5644" w:rsidRDefault="00BF5644" w:rsidP="00BF5644">
      <w:pPr>
        <w:tabs>
          <w:tab w:val="left" w:pos="2499"/>
        </w:tabs>
        <w:spacing w:after="0" w:line="240" w:lineRule="auto"/>
        <w:rPr>
          <w:b/>
          <w:u w:val="single"/>
        </w:rPr>
      </w:pPr>
    </w:p>
    <w:p w:rsidR="00BF5644" w:rsidRDefault="00BF5644" w:rsidP="00BF5644">
      <w:pPr>
        <w:tabs>
          <w:tab w:val="left" w:pos="2499"/>
        </w:tabs>
        <w:spacing w:after="0" w:line="240" w:lineRule="auto"/>
        <w:rPr>
          <w:b/>
          <w:u w:val="single"/>
        </w:rPr>
      </w:pPr>
    </w:p>
    <w:p w:rsidR="00BF5644" w:rsidRDefault="00BF5644" w:rsidP="00BF5644">
      <w:pPr>
        <w:tabs>
          <w:tab w:val="left" w:pos="2499"/>
        </w:tabs>
        <w:spacing w:after="0" w:line="240" w:lineRule="auto"/>
        <w:rPr>
          <w:b/>
          <w:u w:val="single"/>
        </w:rPr>
      </w:pPr>
    </w:p>
    <w:p w:rsidR="00BF5644" w:rsidRDefault="00BF5644" w:rsidP="00BF5644">
      <w:pPr>
        <w:tabs>
          <w:tab w:val="left" w:pos="2499"/>
        </w:tabs>
        <w:spacing w:after="0" w:line="240" w:lineRule="auto"/>
        <w:rPr>
          <w:b/>
          <w:u w:val="single"/>
        </w:rPr>
      </w:pPr>
    </w:p>
    <w:p w:rsidR="00BF5644" w:rsidRDefault="00BF5644" w:rsidP="00BF5644">
      <w:pPr>
        <w:tabs>
          <w:tab w:val="left" w:pos="2499"/>
        </w:tabs>
        <w:spacing w:after="0" w:line="240" w:lineRule="auto"/>
        <w:rPr>
          <w:b/>
          <w:u w:val="single"/>
        </w:rPr>
      </w:pPr>
    </w:p>
    <w:p w:rsidR="00BF5644" w:rsidRDefault="00BF5644" w:rsidP="00BF5644">
      <w:pPr>
        <w:tabs>
          <w:tab w:val="left" w:pos="2499"/>
        </w:tabs>
        <w:spacing w:after="0" w:line="240" w:lineRule="auto"/>
        <w:rPr>
          <w:b/>
          <w:u w:val="single"/>
        </w:rPr>
      </w:pPr>
    </w:p>
    <w:p w:rsidR="00BF5644" w:rsidRDefault="00BF5644" w:rsidP="00BF5644">
      <w:pPr>
        <w:tabs>
          <w:tab w:val="left" w:pos="2499"/>
        </w:tabs>
        <w:spacing w:after="0" w:line="240" w:lineRule="auto"/>
        <w:rPr>
          <w:b/>
          <w:u w:val="single"/>
        </w:rPr>
      </w:pPr>
    </w:p>
    <w:p w:rsidR="00BF5644" w:rsidRDefault="00BF5644" w:rsidP="00BF5644">
      <w:pPr>
        <w:tabs>
          <w:tab w:val="left" w:pos="2499"/>
        </w:tabs>
        <w:spacing w:after="0" w:line="240" w:lineRule="auto"/>
        <w:rPr>
          <w:b/>
        </w:rPr>
      </w:pPr>
      <w:r>
        <w:rPr>
          <w:b/>
          <w:u w:val="single"/>
        </w:rPr>
        <w:t>Question #7</w:t>
      </w:r>
      <w:r>
        <w:t xml:space="preserve">: </w:t>
      </w:r>
      <w:r>
        <w:rPr>
          <w:b/>
        </w:rPr>
        <w:t>ADM 3318 IB Consultants have been asked by a Chinese auto firm to advise it on how to decide on making or buying a special battery it will need for the cars to be made in its Canadian factories. Make or Buy Decision?</w:t>
      </w:r>
    </w:p>
    <w:p w:rsidR="00BF5644" w:rsidRDefault="00BF5644" w:rsidP="00BF5644">
      <w:pPr>
        <w:tabs>
          <w:tab w:val="left" w:pos="2499"/>
        </w:tabs>
        <w:spacing w:after="0" w:line="240" w:lineRule="auto"/>
        <w:rPr>
          <w:b/>
        </w:rPr>
      </w:pPr>
    </w:p>
    <w:p w:rsidR="00BF5644" w:rsidRDefault="00BF5644" w:rsidP="00BF5644">
      <w:pPr>
        <w:spacing w:after="0" w:line="240" w:lineRule="auto"/>
      </w:pPr>
      <w:r>
        <w:rPr>
          <w:b/>
        </w:rPr>
        <w:t>Advantages of Make</w:t>
      </w:r>
      <w:r>
        <w:t xml:space="preserve">: </w:t>
      </w:r>
    </w:p>
    <w:p w:rsidR="00BF5644" w:rsidRDefault="00BF5644" w:rsidP="00BF5644">
      <w:pPr>
        <w:pStyle w:val="ListParagraph"/>
        <w:numPr>
          <w:ilvl w:val="0"/>
          <w:numId w:val="18"/>
        </w:numPr>
        <w:spacing w:after="0" w:line="240" w:lineRule="auto"/>
      </w:pPr>
      <w:r>
        <w:rPr>
          <w:b/>
        </w:rPr>
        <w:t>Lowering Costs</w:t>
      </w:r>
      <w:r>
        <w:t>: If the firm is more efficient at producing the component than any other firm, they should continue to produce it in-house.</w:t>
      </w:r>
    </w:p>
    <w:p w:rsidR="00BF5644" w:rsidRDefault="00BF5644" w:rsidP="00BF5644">
      <w:pPr>
        <w:pStyle w:val="ListParagraph"/>
        <w:numPr>
          <w:ilvl w:val="0"/>
          <w:numId w:val="18"/>
        </w:numPr>
        <w:spacing w:after="0" w:line="240" w:lineRule="auto"/>
      </w:pPr>
      <w:r>
        <w:rPr>
          <w:b/>
        </w:rPr>
        <w:t>Facilitating Specialized Investment</w:t>
      </w:r>
      <w:r>
        <w:t>: An asset whose value is contingent upon a particular persisting relationship. When substantial investment in specialized assets are required to manufacture a component, the firm will prefer to make the component internally.</w:t>
      </w:r>
    </w:p>
    <w:p w:rsidR="00BF5644" w:rsidRDefault="00BF5644" w:rsidP="00BF5644">
      <w:pPr>
        <w:pStyle w:val="ListParagraph"/>
        <w:numPr>
          <w:ilvl w:val="0"/>
          <w:numId w:val="18"/>
        </w:numPr>
        <w:spacing w:after="0" w:line="240" w:lineRule="auto"/>
      </w:pPr>
      <w:r>
        <w:rPr>
          <w:b/>
        </w:rPr>
        <w:t>Protecting Proprietary Product Technology</w:t>
      </w:r>
      <w:r>
        <w:t xml:space="preserve">: Firms do not want to get the technology that makes their product superior. </w:t>
      </w:r>
    </w:p>
    <w:p w:rsidR="00BF5644" w:rsidRDefault="00BF5644" w:rsidP="00BF5644">
      <w:pPr>
        <w:pStyle w:val="ListParagraph"/>
        <w:numPr>
          <w:ilvl w:val="0"/>
          <w:numId w:val="18"/>
        </w:numPr>
        <w:spacing w:after="0" w:line="240" w:lineRule="auto"/>
      </w:pPr>
      <w:r>
        <w:rPr>
          <w:b/>
        </w:rPr>
        <w:t>Improving Scheduling</w:t>
      </w:r>
      <w:r>
        <w:t>: Planning, coordination, and scheduling of adjacent processes much easier and, in some cases, easier.</w:t>
      </w:r>
    </w:p>
    <w:p w:rsidR="00BF5644" w:rsidRDefault="00BF5644" w:rsidP="00BF5644">
      <w:pPr>
        <w:spacing w:after="0" w:line="240" w:lineRule="auto"/>
      </w:pPr>
    </w:p>
    <w:p w:rsidR="00BF5644" w:rsidRDefault="00BF5644" w:rsidP="00BF5644">
      <w:pPr>
        <w:spacing w:after="0" w:line="240" w:lineRule="auto"/>
      </w:pPr>
      <w:r>
        <w:rPr>
          <w:b/>
        </w:rPr>
        <w:t>The Advantages of Buy</w:t>
      </w:r>
      <w:r>
        <w:t xml:space="preserve">: </w:t>
      </w:r>
    </w:p>
    <w:p w:rsidR="00BF5644" w:rsidRDefault="00BF5644" w:rsidP="00BF5644">
      <w:pPr>
        <w:pStyle w:val="ListParagraph"/>
        <w:numPr>
          <w:ilvl w:val="0"/>
          <w:numId w:val="18"/>
        </w:numPr>
        <w:spacing w:after="0" w:line="240" w:lineRule="auto"/>
      </w:pPr>
      <w:r>
        <w:rPr>
          <w:b/>
        </w:rPr>
        <w:t>Strategic Flexibility</w:t>
      </w:r>
      <w:r>
        <w:t>: The firm can maintain its flexibility by switching orders between suppliers as circumstances dictate. The aim is to get the best deal.</w:t>
      </w:r>
    </w:p>
    <w:p w:rsidR="00BF5644" w:rsidRDefault="00BF5644" w:rsidP="00BF5644">
      <w:pPr>
        <w:pStyle w:val="ListParagraph"/>
        <w:numPr>
          <w:ilvl w:val="0"/>
          <w:numId w:val="18"/>
        </w:numPr>
        <w:spacing w:after="0" w:line="240" w:lineRule="auto"/>
      </w:pPr>
      <w:r>
        <w:rPr>
          <w:b/>
        </w:rPr>
        <w:t>Lower Costs</w:t>
      </w:r>
      <w:r>
        <w:t xml:space="preserve">: In-house production requires a lot of coordination and supervision and there is a smaller incentive to reduce cost. </w:t>
      </w:r>
    </w:p>
    <w:p w:rsidR="00BF5644" w:rsidRDefault="00BF5644" w:rsidP="00BF5644">
      <w:pPr>
        <w:spacing w:after="0" w:line="240" w:lineRule="auto"/>
      </w:pPr>
    </w:p>
    <w:p w:rsidR="00BF5644" w:rsidRPr="00BF5644" w:rsidRDefault="00BF5644" w:rsidP="00BF5644">
      <w:pPr>
        <w:spacing w:after="0" w:line="240" w:lineRule="auto"/>
        <w:rPr>
          <w:color w:val="FF0000"/>
        </w:rPr>
      </w:pPr>
      <w:r w:rsidRPr="00BF5644">
        <w:rPr>
          <w:color w:val="FF0000"/>
        </w:rPr>
        <w:t xml:space="preserve"> The benefits of making all or part of a product in-house seem to be greatest when (1) highly specialized assets are involved; (2) vertical integration is necessary for protecting proprietary technical knowledge; (3) and the firm is most efficient. </w:t>
      </w:r>
    </w:p>
    <w:p w:rsidR="00BF5644" w:rsidRDefault="00BF5644" w:rsidP="00BF5644">
      <w:pPr>
        <w:pStyle w:val="ListParagraph"/>
        <w:numPr>
          <w:ilvl w:val="0"/>
          <w:numId w:val="18"/>
        </w:numPr>
        <w:spacing w:after="0" w:line="240" w:lineRule="auto"/>
        <w:rPr>
          <w:color w:val="FF0000"/>
        </w:rPr>
      </w:pPr>
      <w:r w:rsidRPr="00BF5644">
        <w:rPr>
          <w:color w:val="FF0000"/>
        </w:rPr>
        <w:t>If these conditions are not met, it is better to buy the product or the components.</w:t>
      </w:r>
    </w:p>
    <w:p w:rsidR="00BF5644" w:rsidRDefault="00BF5644" w:rsidP="00BF5644">
      <w:pPr>
        <w:spacing w:after="0" w:line="240" w:lineRule="auto"/>
        <w:rPr>
          <w:color w:val="FF0000"/>
        </w:rPr>
      </w:pPr>
    </w:p>
    <w:p w:rsidR="00BF5644" w:rsidRDefault="00BF5644" w:rsidP="00BF5644">
      <w:pPr>
        <w:spacing w:after="0" w:line="240" w:lineRule="auto"/>
        <w:rPr>
          <w:rFonts w:cs="Tahoma"/>
          <w:b/>
          <w:shd w:val="clear" w:color="auto" w:fill="EDEFF4"/>
        </w:rPr>
      </w:pPr>
      <w:r>
        <w:rPr>
          <w:b/>
          <w:u w:val="single"/>
        </w:rPr>
        <w:t>Question #8</w:t>
      </w:r>
      <w:r>
        <w:t xml:space="preserve">: </w:t>
      </w:r>
      <w:r w:rsidRPr="001F63D2">
        <w:rPr>
          <w:rFonts w:cs="Tahoma"/>
          <w:b/>
          <w:shd w:val="clear" w:color="auto" w:fill="EDEFF4"/>
        </w:rPr>
        <w:t>What impacts would trade barriers have on a Canadian business owner operating a subsidiary within the European Union.</w:t>
      </w:r>
    </w:p>
    <w:p w:rsidR="001F63D2" w:rsidRDefault="001F63D2" w:rsidP="00BF5644">
      <w:pPr>
        <w:spacing w:after="0" w:line="240" w:lineRule="auto"/>
        <w:rPr>
          <w:rFonts w:cs="Tahoma"/>
          <w:b/>
          <w:shd w:val="clear" w:color="auto" w:fill="EDEFF4"/>
        </w:rPr>
      </w:pPr>
    </w:p>
    <w:p w:rsidR="001F63D2" w:rsidRDefault="001F63D2" w:rsidP="001F63D2">
      <w:pPr>
        <w:pStyle w:val="ListParagraph"/>
        <w:numPr>
          <w:ilvl w:val="0"/>
          <w:numId w:val="18"/>
        </w:numPr>
        <w:spacing w:after="0" w:line="240" w:lineRule="auto"/>
      </w:pPr>
      <w:r>
        <w:t>Trade barriers would have very little impact on the Canadian business owner because the subsidiary within the European Union is not acting in trade (that is to say importing and exporting goods). The Subsidiary is taking the form of Foreign Direct Investment.</w:t>
      </w:r>
    </w:p>
    <w:p w:rsidR="001F63D2" w:rsidRDefault="001F63D2" w:rsidP="001F63D2">
      <w:pPr>
        <w:pStyle w:val="ListParagraph"/>
        <w:numPr>
          <w:ilvl w:val="0"/>
          <w:numId w:val="18"/>
        </w:numPr>
        <w:spacing w:after="0" w:line="240" w:lineRule="auto"/>
      </w:pPr>
      <w:r>
        <w:rPr>
          <w:b/>
        </w:rPr>
        <w:t>Foreign Direct Investment (FDI)</w:t>
      </w:r>
      <w:r>
        <w:t>: Occurs when a firm invests directly in facilities to produce or market a product in a foreign country.</w:t>
      </w:r>
    </w:p>
    <w:p w:rsidR="001F63D2" w:rsidRDefault="001F63D2" w:rsidP="001F63D2">
      <w:pPr>
        <w:pStyle w:val="ListParagraph"/>
        <w:numPr>
          <w:ilvl w:val="0"/>
          <w:numId w:val="18"/>
        </w:numPr>
        <w:spacing w:after="0" w:line="240" w:lineRule="auto"/>
      </w:pPr>
      <w:r>
        <w:t xml:space="preserve">The European does not exhibit restrictions on FDI like it does for imports. There are no transportation costs, </w:t>
      </w:r>
      <w:r w:rsidR="00CE1EA9">
        <w:t>tariffs, or quotas.</w:t>
      </w:r>
    </w:p>
    <w:p w:rsidR="00CE1EA9" w:rsidRDefault="00CE1EA9" w:rsidP="00CE1EA9">
      <w:pPr>
        <w:spacing w:after="0" w:line="240" w:lineRule="auto"/>
      </w:pPr>
    </w:p>
    <w:p w:rsidR="00CE1EA9" w:rsidRDefault="00CE1EA9" w:rsidP="00CE1EA9">
      <w:pPr>
        <w:spacing w:after="0" w:line="240" w:lineRule="auto"/>
        <w:rPr>
          <w:b/>
          <w:u w:val="single"/>
        </w:rPr>
      </w:pPr>
    </w:p>
    <w:p w:rsidR="00CE1EA9" w:rsidRDefault="00CE1EA9" w:rsidP="00CE1EA9">
      <w:pPr>
        <w:spacing w:after="0" w:line="240" w:lineRule="auto"/>
        <w:rPr>
          <w:b/>
          <w:u w:val="single"/>
        </w:rPr>
      </w:pPr>
    </w:p>
    <w:p w:rsidR="00CE1EA9" w:rsidRDefault="00CE1EA9" w:rsidP="00CE1EA9">
      <w:pPr>
        <w:spacing w:after="0" w:line="240" w:lineRule="auto"/>
        <w:rPr>
          <w:b/>
          <w:u w:val="single"/>
        </w:rPr>
      </w:pPr>
    </w:p>
    <w:p w:rsidR="00CE1EA9" w:rsidRDefault="00CE1EA9" w:rsidP="00CE1EA9">
      <w:pPr>
        <w:spacing w:after="0" w:line="240" w:lineRule="auto"/>
        <w:rPr>
          <w:b/>
          <w:u w:val="single"/>
        </w:rPr>
      </w:pPr>
    </w:p>
    <w:p w:rsidR="00CE1EA9" w:rsidRDefault="00CE1EA9" w:rsidP="00CE1EA9">
      <w:pPr>
        <w:spacing w:after="0" w:line="240" w:lineRule="auto"/>
        <w:rPr>
          <w:b/>
          <w:u w:val="single"/>
        </w:rPr>
      </w:pPr>
    </w:p>
    <w:p w:rsidR="00CE1EA9" w:rsidRDefault="00CE1EA9" w:rsidP="00CE1EA9">
      <w:pPr>
        <w:spacing w:after="0" w:line="240" w:lineRule="auto"/>
        <w:rPr>
          <w:b/>
          <w:u w:val="single"/>
        </w:rPr>
      </w:pPr>
    </w:p>
    <w:p w:rsidR="00CE1EA9" w:rsidRDefault="00CE1EA9" w:rsidP="00CE1EA9">
      <w:pPr>
        <w:spacing w:after="0" w:line="240" w:lineRule="auto"/>
        <w:rPr>
          <w:b/>
          <w:u w:val="single"/>
        </w:rPr>
      </w:pPr>
    </w:p>
    <w:p w:rsidR="00CE1EA9" w:rsidRDefault="00CE1EA9" w:rsidP="00CE1EA9">
      <w:pPr>
        <w:spacing w:after="0" w:line="240" w:lineRule="auto"/>
        <w:rPr>
          <w:b/>
          <w:u w:val="single"/>
        </w:rPr>
      </w:pPr>
    </w:p>
    <w:p w:rsidR="00CE1EA9" w:rsidRDefault="00CE1EA9" w:rsidP="00CE1EA9">
      <w:pPr>
        <w:spacing w:after="0" w:line="240" w:lineRule="auto"/>
        <w:rPr>
          <w:b/>
          <w:u w:val="single"/>
        </w:rPr>
      </w:pPr>
    </w:p>
    <w:p w:rsidR="00CE1EA9" w:rsidRDefault="00CE1EA9" w:rsidP="00CE1EA9">
      <w:pPr>
        <w:spacing w:after="0" w:line="240" w:lineRule="auto"/>
        <w:rPr>
          <w:b/>
          <w:u w:val="single"/>
        </w:rPr>
      </w:pPr>
    </w:p>
    <w:p w:rsidR="00CE1EA9" w:rsidRDefault="00CE1EA9" w:rsidP="00CE1EA9">
      <w:pPr>
        <w:spacing w:after="0" w:line="240" w:lineRule="auto"/>
        <w:rPr>
          <w:rFonts w:cs="Tahoma"/>
          <w:b/>
          <w:shd w:val="clear" w:color="auto" w:fill="EDEFF4"/>
        </w:rPr>
      </w:pPr>
      <w:r>
        <w:rPr>
          <w:b/>
          <w:u w:val="single"/>
        </w:rPr>
        <w:t>Question #9</w:t>
      </w:r>
      <w:r>
        <w:t xml:space="preserve">: </w:t>
      </w:r>
      <w:r w:rsidRPr="00CE1EA9">
        <w:rPr>
          <w:rFonts w:cs="Tahoma"/>
          <w:b/>
          <w:shd w:val="clear" w:color="auto" w:fill="EDEFF4"/>
        </w:rPr>
        <w:t xml:space="preserve">An MBA student says: "We have several </w:t>
      </w:r>
      <w:proofErr w:type="spellStart"/>
      <w:r w:rsidRPr="00CE1EA9">
        <w:rPr>
          <w:rFonts w:cs="Tahoma"/>
          <w:b/>
          <w:shd w:val="clear" w:color="auto" w:fill="EDEFF4"/>
        </w:rPr>
        <w:t>hundreds</w:t>
      </w:r>
      <w:proofErr w:type="spellEnd"/>
      <w:r w:rsidRPr="00CE1EA9">
        <w:rPr>
          <w:rFonts w:cs="Tahoma"/>
          <w:b/>
          <w:shd w:val="clear" w:color="auto" w:fill="EDEFF4"/>
        </w:rPr>
        <w:t xml:space="preserve"> of free trade agreements. There are yet others to come and virtually every country is engaged in one or more of them. I conclude that we have achieved DOHA. DOHA isn't dead. It's here already!" So how do you respond to this student?</w:t>
      </w:r>
    </w:p>
    <w:p w:rsidR="00CE1EA9" w:rsidRDefault="00CE1EA9" w:rsidP="00CE1EA9">
      <w:pPr>
        <w:spacing w:after="0" w:line="240" w:lineRule="auto"/>
        <w:rPr>
          <w:rFonts w:cs="Tahoma"/>
          <w:b/>
          <w:shd w:val="clear" w:color="auto" w:fill="EDEFF4"/>
        </w:rPr>
      </w:pPr>
    </w:p>
    <w:p w:rsidR="00CE1EA9" w:rsidRDefault="00CE1EA9" w:rsidP="00CE1EA9">
      <w:pPr>
        <w:pStyle w:val="ListParagraph"/>
        <w:numPr>
          <w:ilvl w:val="0"/>
          <w:numId w:val="18"/>
        </w:numPr>
        <w:spacing w:after="0" w:line="240" w:lineRule="auto"/>
      </w:pPr>
      <w:r w:rsidRPr="00CE1EA9">
        <w:rPr>
          <w:b/>
        </w:rPr>
        <w:t>Doha</w:t>
      </w:r>
      <w:r>
        <w:t xml:space="preserve">: Capital city in Qatar where the WTO is looking to conduct free trade negotiations concerning tariffs, barriers, FDI, etc. </w:t>
      </w:r>
    </w:p>
    <w:p w:rsidR="00CE1EA9" w:rsidRDefault="00CE1EA9" w:rsidP="00CE1EA9">
      <w:pPr>
        <w:pStyle w:val="ListParagraph"/>
        <w:numPr>
          <w:ilvl w:val="0"/>
          <w:numId w:val="18"/>
        </w:numPr>
        <w:spacing w:after="0" w:line="240" w:lineRule="auto"/>
      </w:pPr>
      <w:r>
        <w:t xml:space="preserve">The goal was to make free trade easier by taking away tariffs, bring down other trade barriers, and regulate antidumping. </w:t>
      </w:r>
    </w:p>
    <w:p w:rsidR="00CE1EA9" w:rsidRDefault="00CE1EA9" w:rsidP="00CE1EA9">
      <w:pPr>
        <w:pStyle w:val="ListParagraph"/>
        <w:numPr>
          <w:ilvl w:val="0"/>
          <w:numId w:val="18"/>
        </w:numPr>
        <w:spacing w:after="0" w:line="240" w:lineRule="auto"/>
      </w:pPr>
      <w:r>
        <w:t>The MBA students is arguing that there is no need for additional Doha debates because the world already has so many free trade agreements: NAFTA, APEC, EFTA, TPP, etc.</w:t>
      </w:r>
    </w:p>
    <w:p w:rsidR="00CE1EA9" w:rsidRDefault="00CE1EA9" w:rsidP="00CE1EA9">
      <w:pPr>
        <w:pStyle w:val="ListParagraph"/>
        <w:numPr>
          <w:ilvl w:val="0"/>
          <w:numId w:val="18"/>
        </w:numPr>
        <w:spacing w:after="0" w:line="240" w:lineRule="auto"/>
      </w:pPr>
      <w:r>
        <w:t>The problem with the current situations of free trade agreements is that they are centralized to certain regions. For example, NAFTA only applies to North America (Canada, USA, and Mexico).</w:t>
      </w:r>
    </w:p>
    <w:p w:rsidR="00CE1EA9" w:rsidRPr="00CE1EA9" w:rsidRDefault="00CE1EA9" w:rsidP="00CE1EA9">
      <w:pPr>
        <w:pStyle w:val="ListParagraph"/>
        <w:numPr>
          <w:ilvl w:val="0"/>
          <w:numId w:val="18"/>
        </w:numPr>
        <w:spacing w:after="0" w:line="240" w:lineRule="auto"/>
      </w:pPr>
      <w:r w:rsidRPr="00CE1EA9">
        <w:rPr>
          <w:b/>
        </w:rPr>
        <w:t>My response to the MBA student</w:t>
      </w:r>
      <w:r>
        <w:t>: Although there are existing free trade agreements between nations, there is no free trade agreement for the world. It is for this reason that there is a need for the continuation of the Doha negotiations.</w:t>
      </w:r>
    </w:p>
    <w:p w:rsidR="00BF5644" w:rsidRDefault="00BF5644" w:rsidP="00BF5644">
      <w:pPr>
        <w:tabs>
          <w:tab w:val="left" w:pos="2499"/>
        </w:tabs>
        <w:spacing w:after="0" w:line="240" w:lineRule="auto"/>
      </w:pPr>
    </w:p>
    <w:p w:rsidR="00FF588A" w:rsidRPr="00FF588A" w:rsidRDefault="00FF588A" w:rsidP="00BF5644">
      <w:pPr>
        <w:tabs>
          <w:tab w:val="left" w:pos="2499"/>
        </w:tabs>
        <w:spacing w:after="0" w:line="240" w:lineRule="auto"/>
        <w:rPr>
          <w:b/>
        </w:rPr>
      </w:pPr>
      <w:r>
        <w:rPr>
          <w:b/>
        </w:rPr>
        <w:t>Good luck tomorrow!</w:t>
      </w: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Default="00FF588A" w:rsidP="00BF5644">
      <w:pPr>
        <w:tabs>
          <w:tab w:val="left" w:pos="2499"/>
        </w:tabs>
        <w:spacing w:after="0" w:line="240" w:lineRule="auto"/>
      </w:pPr>
    </w:p>
    <w:p w:rsidR="00FF588A" w:rsidRPr="00FF588A" w:rsidRDefault="00FF588A" w:rsidP="00BF5644">
      <w:pPr>
        <w:tabs>
          <w:tab w:val="left" w:pos="2499"/>
        </w:tabs>
        <w:spacing w:after="0" w:line="240" w:lineRule="auto"/>
        <w:rPr>
          <w:color w:val="BFBFBF" w:themeColor="background1" w:themeShade="BF"/>
        </w:rPr>
      </w:pPr>
      <w:r w:rsidRPr="00FF588A">
        <w:rPr>
          <w:color w:val="BFBFBF" w:themeColor="background1" w:themeShade="BF"/>
        </w:rPr>
        <w:t>Fuck this class.</w:t>
      </w:r>
    </w:p>
    <w:sectPr w:rsidR="00FF588A" w:rsidRPr="00FF588A" w:rsidSect="000A3507">
      <w:head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C12" w:rsidRDefault="00EA0C12" w:rsidP="00EB7E54">
      <w:pPr>
        <w:spacing w:after="0" w:line="240" w:lineRule="auto"/>
      </w:pPr>
      <w:r>
        <w:separator/>
      </w:r>
    </w:p>
  </w:endnote>
  <w:endnote w:type="continuationSeparator" w:id="0">
    <w:p w:rsidR="00EA0C12" w:rsidRDefault="00EA0C12" w:rsidP="00EB7E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C12" w:rsidRDefault="00EA0C12" w:rsidP="00EB7E54">
      <w:pPr>
        <w:spacing w:after="0" w:line="240" w:lineRule="auto"/>
      </w:pPr>
      <w:r>
        <w:separator/>
      </w:r>
    </w:p>
  </w:footnote>
  <w:footnote w:type="continuationSeparator" w:id="0">
    <w:p w:rsidR="00EA0C12" w:rsidRDefault="00EA0C12" w:rsidP="00EB7E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E54" w:rsidRDefault="00EB7E54">
    <w:pPr>
      <w:pStyle w:val="Header"/>
    </w:pPr>
    <w:r>
      <w:t>ADM 3318</w:t>
    </w:r>
    <w:r>
      <w:tab/>
      <w:t>International Business</w:t>
    </w:r>
    <w:r>
      <w:tab/>
      <w:t>December 12, 2010</w:t>
    </w:r>
  </w:p>
  <w:p w:rsidR="00EB7E54" w:rsidRDefault="00EB7E54">
    <w:pPr>
      <w:pStyle w:val="Header"/>
    </w:pPr>
  </w:p>
  <w:p w:rsidR="00EB7E54" w:rsidRDefault="00EB7E54">
    <w:pPr>
      <w:pStyle w:val="Header"/>
    </w:pPr>
    <w:r>
      <w:tab/>
      <w:t>Possible Final Exam Questions and Answers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13524"/>
    <w:multiLevelType w:val="hybridMultilevel"/>
    <w:tmpl w:val="24AAF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FC65E09"/>
    <w:multiLevelType w:val="hybridMultilevel"/>
    <w:tmpl w:val="CDC8E9A2"/>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nsid w:val="121321D0"/>
    <w:multiLevelType w:val="hybridMultilevel"/>
    <w:tmpl w:val="C284E87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12D6514D"/>
    <w:multiLevelType w:val="hybridMultilevel"/>
    <w:tmpl w:val="0ED09212"/>
    <w:lvl w:ilvl="0" w:tplc="D79650E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nsid w:val="15353E7C"/>
    <w:multiLevelType w:val="hybridMultilevel"/>
    <w:tmpl w:val="251C195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BEC5509"/>
    <w:multiLevelType w:val="hybridMultilevel"/>
    <w:tmpl w:val="C4C2E1A2"/>
    <w:lvl w:ilvl="0" w:tplc="F2F2F0D6">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4D82039"/>
    <w:multiLevelType w:val="hybridMultilevel"/>
    <w:tmpl w:val="9E14FC72"/>
    <w:lvl w:ilvl="0" w:tplc="16A41302">
      <w:start w:val="9"/>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64026FA"/>
    <w:multiLevelType w:val="hybridMultilevel"/>
    <w:tmpl w:val="3314E8E6"/>
    <w:lvl w:ilvl="0" w:tplc="5322C042">
      <w:start w:val="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68D32E1"/>
    <w:multiLevelType w:val="hybridMultilevel"/>
    <w:tmpl w:val="5C907C98"/>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
    <w:nsid w:val="2E384A2A"/>
    <w:multiLevelType w:val="hybridMultilevel"/>
    <w:tmpl w:val="2D5A5DD6"/>
    <w:lvl w:ilvl="0" w:tplc="A2C253CC">
      <w:start w:val="15"/>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37236BD8"/>
    <w:multiLevelType w:val="hybridMultilevel"/>
    <w:tmpl w:val="82682D26"/>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
    <w:nsid w:val="3BF321B0"/>
    <w:multiLevelType w:val="hybridMultilevel"/>
    <w:tmpl w:val="52A60FA0"/>
    <w:lvl w:ilvl="0" w:tplc="1F148B3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2">
    <w:nsid w:val="43265004"/>
    <w:multiLevelType w:val="hybridMultilevel"/>
    <w:tmpl w:val="D580436A"/>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3">
    <w:nsid w:val="476B2855"/>
    <w:multiLevelType w:val="hybridMultilevel"/>
    <w:tmpl w:val="FA842D46"/>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4">
    <w:nsid w:val="575A716D"/>
    <w:multiLevelType w:val="hybridMultilevel"/>
    <w:tmpl w:val="24F2D210"/>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5">
    <w:nsid w:val="576E64F2"/>
    <w:multiLevelType w:val="hybridMultilevel"/>
    <w:tmpl w:val="4C98C5D2"/>
    <w:lvl w:ilvl="0" w:tplc="6B36629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59364415"/>
    <w:multiLevelType w:val="hybridMultilevel"/>
    <w:tmpl w:val="6A5A9750"/>
    <w:lvl w:ilvl="0" w:tplc="8FF8C6BA">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
    <w:nsid w:val="59EB56DE"/>
    <w:multiLevelType w:val="hybridMultilevel"/>
    <w:tmpl w:val="996C43BE"/>
    <w:lvl w:ilvl="0" w:tplc="4B3241E0">
      <w:start w:val="10"/>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70DB524B"/>
    <w:multiLevelType w:val="hybridMultilevel"/>
    <w:tmpl w:val="93E2BDBC"/>
    <w:lvl w:ilvl="0" w:tplc="10090003">
      <w:start w:val="1"/>
      <w:numFmt w:val="bullet"/>
      <w:lvlText w:val="o"/>
      <w:lvlJc w:val="left"/>
      <w:pPr>
        <w:ind w:left="1440" w:hanging="360"/>
      </w:pPr>
      <w:rPr>
        <w:rFonts w:ascii="Courier New" w:hAnsi="Courier New" w:cs="Courier New"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9">
    <w:nsid w:val="719649A8"/>
    <w:multiLevelType w:val="hybridMultilevel"/>
    <w:tmpl w:val="E62A97E8"/>
    <w:lvl w:ilvl="0" w:tplc="A60C9812">
      <w:start w:val="1"/>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72DE7EFC"/>
    <w:multiLevelType w:val="hybridMultilevel"/>
    <w:tmpl w:val="52064A7A"/>
    <w:lvl w:ilvl="0" w:tplc="D7067894">
      <w:start w:val="7"/>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7EED2B51"/>
    <w:multiLevelType w:val="hybridMultilevel"/>
    <w:tmpl w:val="D95C59E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5"/>
  </w:num>
  <w:num w:numId="2">
    <w:abstractNumId w:val="5"/>
  </w:num>
  <w:num w:numId="3">
    <w:abstractNumId w:val="19"/>
  </w:num>
  <w:num w:numId="4">
    <w:abstractNumId w:val="18"/>
  </w:num>
  <w:num w:numId="5">
    <w:abstractNumId w:val="8"/>
  </w:num>
  <w:num w:numId="6">
    <w:abstractNumId w:val="12"/>
  </w:num>
  <w:num w:numId="7">
    <w:abstractNumId w:val="13"/>
  </w:num>
  <w:num w:numId="8">
    <w:abstractNumId w:val="11"/>
  </w:num>
  <w:num w:numId="9">
    <w:abstractNumId w:val="21"/>
  </w:num>
  <w:num w:numId="10">
    <w:abstractNumId w:val="6"/>
  </w:num>
  <w:num w:numId="11">
    <w:abstractNumId w:val="3"/>
  </w:num>
  <w:num w:numId="12">
    <w:abstractNumId w:val="7"/>
  </w:num>
  <w:num w:numId="13">
    <w:abstractNumId w:val="4"/>
  </w:num>
  <w:num w:numId="14">
    <w:abstractNumId w:val="0"/>
  </w:num>
  <w:num w:numId="15">
    <w:abstractNumId w:val="14"/>
  </w:num>
  <w:num w:numId="16">
    <w:abstractNumId w:val="10"/>
  </w:num>
  <w:num w:numId="17">
    <w:abstractNumId w:val="17"/>
  </w:num>
  <w:num w:numId="18">
    <w:abstractNumId w:val="9"/>
  </w:num>
  <w:num w:numId="19">
    <w:abstractNumId w:val="16"/>
  </w:num>
  <w:num w:numId="20">
    <w:abstractNumId w:val="2"/>
  </w:num>
  <w:num w:numId="21">
    <w:abstractNumId w:val="1"/>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defaultTabStop w:val="720"/>
  <w:characterSpacingControl w:val="doNotCompress"/>
  <w:footnotePr>
    <w:footnote w:id="-1"/>
    <w:footnote w:id="0"/>
  </w:footnotePr>
  <w:endnotePr>
    <w:endnote w:id="-1"/>
    <w:endnote w:id="0"/>
  </w:endnotePr>
  <w:compat/>
  <w:rsids>
    <w:rsidRoot w:val="00EB7E54"/>
    <w:rsid w:val="000A3507"/>
    <w:rsid w:val="001F63D2"/>
    <w:rsid w:val="00391D04"/>
    <w:rsid w:val="00665F65"/>
    <w:rsid w:val="00783414"/>
    <w:rsid w:val="00BF5644"/>
    <w:rsid w:val="00C74585"/>
    <w:rsid w:val="00CE1EA9"/>
    <w:rsid w:val="00EA0C12"/>
    <w:rsid w:val="00EB7E54"/>
    <w:rsid w:val="00FF588A"/>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0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B7E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B7E54"/>
  </w:style>
  <w:style w:type="paragraph" w:styleId="Footer">
    <w:name w:val="footer"/>
    <w:basedOn w:val="Normal"/>
    <w:link w:val="FooterChar"/>
    <w:uiPriority w:val="99"/>
    <w:semiHidden/>
    <w:unhideWhenUsed/>
    <w:rsid w:val="00EB7E5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B7E54"/>
  </w:style>
  <w:style w:type="paragraph" w:styleId="ListParagraph">
    <w:name w:val="List Paragraph"/>
    <w:basedOn w:val="Normal"/>
    <w:uiPriority w:val="34"/>
    <w:qFormat/>
    <w:rsid w:val="00EB7E5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1643</Words>
  <Characters>9370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Numan</dc:creator>
  <cp:lastModifiedBy>Numan</cp:lastModifiedBy>
  <cp:revision>2</cp:revision>
  <dcterms:created xsi:type="dcterms:W3CDTF">2012-12-12T22:05:00Z</dcterms:created>
  <dcterms:modified xsi:type="dcterms:W3CDTF">2012-12-12T23:06:00Z</dcterms:modified>
</cp:coreProperties>
</file>